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7815E">
      <w:pPr>
        <w:numPr>
          <w:ilvl w:val="0"/>
          <w:numId w:val="0"/>
        </w:numPr>
        <w:adjustRightInd w:val="0"/>
        <w:snapToGrid w:val="0"/>
        <w:spacing w:line="360" w:lineRule="auto"/>
        <w:ind w:leftChars="0" w:right="-20" w:rightChars="0"/>
        <w:jc w:val="center"/>
        <w:rPr>
          <w:rFonts w:hint="eastAsia" w:ascii="华文仿宋" w:hAnsi="华文仿宋" w:eastAsia="华文仿宋" w:cs="华文仿宋"/>
          <w:b/>
          <w:bCs/>
          <w:color w:val="000000"/>
          <w:sz w:val="44"/>
          <w:szCs w:val="44"/>
          <w:lang w:eastAsia="zh-CN"/>
        </w:rPr>
      </w:pPr>
      <w:bookmarkStart w:id="0" w:name="_Toc18465_WPSOffice_Level1"/>
      <w:bookmarkStart w:id="1" w:name="_Toc15703_WPSOffice_Level1"/>
      <w:bookmarkStart w:id="2" w:name="_Toc29838"/>
      <w:r>
        <w:rPr>
          <w:rFonts w:hint="eastAsia" w:ascii="华文仿宋" w:hAnsi="华文仿宋" w:eastAsia="华文仿宋" w:cs="华文仿宋"/>
          <w:b/>
          <w:bCs/>
          <w:color w:val="000000"/>
          <w:sz w:val="44"/>
          <w:szCs w:val="44"/>
          <w:lang w:eastAsia="zh-CN"/>
        </w:rPr>
        <w:t>投标函</w:t>
      </w:r>
      <w:bookmarkEnd w:id="0"/>
      <w:bookmarkEnd w:id="1"/>
    </w:p>
    <w:p w14:paraId="3BBAF96C">
      <w:pPr>
        <w:adjustRightInd w:val="0"/>
        <w:snapToGrid w:val="0"/>
        <w:spacing w:line="360" w:lineRule="auto"/>
        <w:ind w:right="-20"/>
        <w:rPr>
          <w:rFonts w:hint="eastAsia" w:ascii="华文仿宋" w:hAnsi="华文仿宋" w:eastAsia="华文仿宋" w:cs="华文仿宋"/>
          <w:b/>
          <w:bCs/>
          <w:color w:val="000000"/>
          <w:sz w:val="28"/>
          <w:szCs w:val="28"/>
          <w:lang w:eastAsia="zh-CN"/>
        </w:rPr>
      </w:pPr>
    </w:p>
    <w:p w14:paraId="4621D37E">
      <w:pPr>
        <w:spacing w:line="360" w:lineRule="auto"/>
        <w:ind w:firstLine="210" w:firstLineChars="100"/>
        <w:rPr>
          <w:rFonts w:hint="eastAsia" w:ascii="华文仿宋" w:hAnsi="华文仿宋" w:eastAsia="华文仿宋" w:cs="华文仿宋"/>
          <w:color w:val="000000"/>
          <w:sz w:val="21"/>
          <w:szCs w:val="21"/>
          <w:lang w:val="en-US" w:eastAsia="zh-CN"/>
        </w:rPr>
      </w:pPr>
      <w:r>
        <w:rPr>
          <w:rFonts w:hint="eastAsia" w:ascii="华文仿宋" w:hAnsi="华文仿宋" w:eastAsia="华文仿宋" w:cs="华文仿宋"/>
          <w:color w:val="000000"/>
          <w:sz w:val="21"/>
          <w:szCs w:val="21"/>
          <w:lang w:eastAsia="zh-CN"/>
        </w:rPr>
        <w:t>致：</w:t>
      </w:r>
      <w:r>
        <w:rPr>
          <w:rFonts w:hint="eastAsia" w:ascii="华文仿宋" w:hAnsi="华文仿宋" w:eastAsia="华文仿宋" w:cs="华文仿宋"/>
          <w:color w:val="000000"/>
          <w:sz w:val="21"/>
          <w:szCs w:val="21"/>
          <w:lang w:val="en-US" w:eastAsia="zh-CN"/>
        </w:rPr>
        <w:t>北京市华远世纪物业管理有限责任公司</w:t>
      </w:r>
    </w:p>
    <w:p w14:paraId="77B491AE">
      <w:pPr>
        <w:numPr>
          <w:ilvl w:val="0"/>
          <w:numId w:val="1"/>
        </w:num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我方已仔细研究了</w:t>
      </w:r>
      <w:r>
        <w:rPr>
          <w:rFonts w:hint="eastAsia" w:ascii="华文仿宋" w:hAnsi="华文仿宋" w:eastAsia="华文仿宋" w:cs="华文仿宋"/>
          <w:color w:val="000000"/>
          <w:sz w:val="21"/>
          <w:szCs w:val="21"/>
          <w:u w:val="single"/>
          <w:lang w:eastAsia="zh-CN"/>
        </w:rPr>
        <w:t>消防、机电检测服务比选公告</w:t>
      </w:r>
      <w:r>
        <w:rPr>
          <w:rFonts w:hint="eastAsia" w:ascii="华文仿宋" w:hAnsi="华文仿宋" w:eastAsia="华文仿宋" w:cs="华文仿宋"/>
          <w:color w:val="000000"/>
          <w:sz w:val="21"/>
          <w:szCs w:val="21"/>
          <w:lang w:eastAsia="zh-CN"/>
        </w:rPr>
        <w:t>的全部内容，经</w:t>
      </w:r>
      <w:r>
        <w:rPr>
          <w:rFonts w:hint="eastAsia" w:ascii="华文仿宋" w:hAnsi="华文仿宋" w:eastAsia="华文仿宋" w:cs="华文仿宋"/>
          <w:color w:val="000000"/>
          <w:sz w:val="21"/>
          <w:szCs w:val="21"/>
          <w:lang w:val="en-US" w:eastAsia="zh-CN"/>
        </w:rPr>
        <w:t>慎重考量</w:t>
      </w:r>
      <w:r>
        <w:rPr>
          <w:rFonts w:hint="eastAsia" w:ascii="华文仿宋" w:hAnsi="华文仿宋" w:eastAsia="华文仿宋" w:cs="华文仿宋"/>
          <w:color w:val="000000"/>
          <w:sz w:val="21"/>
          <w:szCs w:val="21"/>
          <w:lang w:eastAsia="zh-CN"/>
        </w:rPr>
        <w:t>后，我方愿以</w:t>
      </w:r>
      <w:r>
        <w:rPr>
          <w:rFonts w:hint="eastAsia" w:ascii="华文仿宋" w:hAnsi="华文仿宋" w:eastAsia="华文仿宋" w:cs="华文仿宋"/>
          <w:color w:val="000000"/>
          <w:sz w:val="21"/>
          <w:szCs w:val="21"/>
          <w:highlight w:val="yellow"/>
          <w:u w:val="single"/>
          <w:lang w:val="en-US" w:eastAsia="zh-CN"/>
        </w:rPr>
        <w:t xml:space="preserve">          元</w:t>
      </w:r>
      <w:r>
        <w:rPr>
          <w:rFonts w:hint="eastAsia" w:ascii="华文仿宋" w:hAnsi="华文仿宋" w:eastAsia="华文仿宋" w:cs="华文仿宋"/>
          <w:color w:val="000000"/>
          <w:sz w:val="21"/>
          <w:szCs w:val="21"/>
          <w:lang w:eastAsia="zh-CN"/>
        </w:rPr>
        <w:t>来完成本项目涵盖的全部</w:t>
      </w:r>
      <w:r>
        <w:rPr>
          <w:rFonts w:hint="eastAsia" w:ascii="华文仿宋" w:hAnsi="华文仿宋" w:eastAsia="华文仿宋" w:cs="华文仿宋"/>
          <w:color w:val="000000"/>
          <w:sz w:val="21"/>
          <w:szCs w:val="21"/>
          <w:lang w:val="en-US" w:eastAsia="zh-CN"/>
        </w:rPr>
        <w:t>检测</w:t>
      </w:r>
      <w:r>
        <w:rPr>
          <w:rFonts w:hint="eastAsia" w:ascii="华文仿宋" w:hAnsi="华文仿宋" w:eastAsia="华文仿宋" w:cs="华文仿宋"/>
          <w:color w:val="000000"/>
          <w:sz w:val="21"/>
          <w:szCs w:val="21"/>
          <w:lang w:eastAsia="zh-CN"/>
        </w:rPr>
        <w:t>工作。</w:t>
      </w:r>
    </w:p>
    <w:p w14:paraId="6545ACC8">
      <w:pPr>
        <w:numPr>
          <w:ilvl w:val="0"/>
          <w:numId w:val="1"/>
        </w:num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我方承诺在投标有效期内不修改、撤销投标</w:t>
      </w:r>
      <w:r>
        <w:rPr>
          <w:rFonts w:hint="eastAsia" w:ascii="华文仿宋" w:hAnsi="华文仿宋" w:eastAsia="华文仿宋" w:cs="华文仿宋"/>
          <w:color w:val="000000"/>
          <w:sz w:val="21"/>
          <w:szCs w:val="21"/>
          <w:lang w:val="en-US" w:eastAsia="zh-CN"/>
        </w:rPr>
        <w:t>函</w:t>
      </w:r>
      <w:r>
        <w:rPr>
          <w:rFonts w:hint="eastAsia" w:ascii="华文仿宋" w:hAnsi="华文仿宋" w:eastAsia="华文仿宋" w:cs="华文仿宋"/>
          <w:color w:val="000000"/>
          <w:sz w:val="21"/>
          <w:szCs w:val="21"/>
          <w:lang w:eastAsia="zh-CN"/>
        </w:rPr>
        <w:t>文件。</w:t>
      </w:r>
    </w:p>
    <w:p w14:paraId="3D025623">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3．如我方中标：</w:t>
      </w:r>
    </w:p>
    <w:p w14:paraId="1DAF629F">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（1）我方承诺在收到中标通知书后，在中标通知书规定的期限内与你方签订合同。</w:t>
      </w:r>
    </w:p>
    <w:p w14:paraId="6C67226F">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（2）我方承诺满足投标人资格里的全部要求。</w:t>
      </w:r>
    </w:p>
    <w:p w14:paraId="4BA0F0C3">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（3）我方承诺在合同约定的期限内完成全部工作。</w:t>
      </w:r>
    </w:p>
    <w:p w14:paraId="78414D2A">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4. 在此我方郑重承诺：我方将按</w:t>
      </w:r>
      <w:r>
        <w:rPr>
          <w:rFonts w:hint="eastAsia" w:ascii="华文仿宋" w:hAnsi="华文仿宋" w:eastAsia="华文仿宋" w:cs="华文仿宋"/>
          <w:color w:val="000000"/>
          <w:sz w:val="21"/>
          <w:szCs w:val="21"/>
          <w:lang w:val="en-US" w:eastAsia="zh-CN"/>
        </w:rPr>
        <w:t>甲方</w:t>
      </w:r>
      <w:bookmarkStart w:id="3" w:name="_GoBack"/>
      <w:bookmarkEnd w:id="3"/>
      <w:r>
        <w:rPr>
          <w:rFonts w:hint="eastAsia" w:ascii="华文仿宋" w:hAnsi="华文仿宋" w:eastAsia="华文仿宋" w:cs="华文仿宋"/>
          <w:color w:val="000000"/>
          <w:sz w:val="21"/>
          <w:szCs w:val="21"/>
          <w:lang w:eastAsia="zh-CN"/>
        </w:rPr>
        <w:t>的要求提供高质量的后续服务，中标后不就实质性条款与招标人进行协商谈判。上述报价构成我司承诺，我司已经完全理解招标内容与要求，不论招标文件是否提及，上述报价已经包含了我司为了完成招标项目全部服务内容的全部费用。</w:t>
      </w:r>
    </w:p>
    <w:p w14:paraId="7C3A4CC6">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5.（其他补充说明）。</w:t>
      </w:r>
    </w:p>
    <w:p w14:paraId="63A04655">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16B71534">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08B53C11">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2BCE194A">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1CACFFCE">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lang w:eastAsia="zh-CN"/>
        </w:rPr>
        <w:t>投 标 人：</w:t>
      </w:r>
      <w:r>
        <w:rPr>
          <w:rFonts w:hint="eastAsia" w:ascii="华文仿宋" w:hAnsi="华文仿宋" w:eastAsia="华文仿宋" w:cs="华文仿宋"/>
          <w:snapToGrid w:val="0"/>
          <w:color w:val="000000"/>
          <w:sz w:val="21"/>
          <w:szCs w:val="21"/>
          <w:u w:val="single"/>
          <w:lang w:eastAsia="zh-CN"/>
        </w:rPr>
        <w:t>　　　                        　　</w:t>
      </w:r>
      <w:r>
        <w:rPr>
          <w:rFonts w:hint="eastAsia" w:ascii="华文仿宋" w:hAnsi="华文仿宋" w:eastAsia="华文仿宋" w:cs="华文仿宋"/>
          <w:snapToGrid w:val="0"/>
          <w:color w:val="000000"/>
          <w:sz w:val="21"/>
          <w:szCs w:val="21"/>
          <w:lang w:eastAsia="zh-CN"/>
        </w:rPr>
        <w:t>（盖单位公章）</w:t>
      </w:r>
    </w:p>
    <w:p w14:paraId="33DE4619">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lang w:eastAsia="zh-CN"/>
        </w:rPr>
        <w:t>法定代表人及委托代理人：</w:t>
      </w: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（签字或盖章）</w:t>
      </w:r>
    </w:p>
    <w:p w14:paraId="7133F2C3">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地    址：</w:t>
      </w:r>
      <w:r>
        <w:rPr>
          <w:rFonts w:hint="eastAsia" w:ascii="华文仿宋" w:hAnsi="华文仿宋" w:eastAsia="华文仿宋" w:cs="华文仿宋"/>
          <w:snapToGrid w:val="0"/>
          <w:color w:val="000000"/>
          <w:sz w:val="21"/>
          <w:szCs w:val="21"/>
          <w:u w:val="single"/>
          <w:lang w:eastAsia="zh-CN"/>
        </w:rPr>
        <w:t xml:space="preserve">                                  </w:t>
      </w:r>
    </w:p>
    <w:p w14:paraId="70F52031">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电    话：</w:t>
      </w:r>
      <w:r>
        <w:rPr>
          <w:rFonts w:hint="eastAsia" w:ascii="华文仿宋" w:hAnsi="华文仿宋" w:eastAsia="华文仿宋" w:cs="华文仿宋"/>
          <w:snapToGrid w:val="0"/>
          <w:color w:val="000000"/>
          <w:sz w:val="21"/>
          <w:szCs w:val="21"/>
          <w:u w:val="single"/>
          <w:lang w:eastAsia="zh-CN"/>
        </w:rPr>
        <w:t xml:space="preserve">                                  </w:t>
      </w:r>
    </w:p>
    <w:p w14:paraId="06E0F3A9">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lang w:eastAsia="zh-CN"/>
        </w:rPr>
        <w:t>传    真：</w:t>
      </w:r>
      <w:r>
        <w:rPr>
          <w:rFonts w:hint="eastAsia" w:ascii="华文仿宋" w:hAnsi="华文仿宋" w:eastAsia="华文仿宋" w:cs="华文仿宋"/>
          <w:snapToGrid w:val="0"/>
          <w:color w:val="000000"/>
          <w:sz w:val="21"/>
          <w:szCs w:val="21"/>
          <w:u w:val="single"/>
          <w:lang w:eastAsia="zh-CN"/>
        </w:rPr>
        <w:t xml:space="preserve">                                  </w:t>
      </w:r>
    </w:p>
    <w:p w14:paraId="7EF0579C">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邮政编码：</w:t>
      </w:r>
      <w:r>
        <w:rPr>
          <w:rFonts w:hint="eastAsia" w:ascii="华文仿宋" w:hAnsi="华文仿宋" w:eastAsia="华文仿宋" w:cs="华文仿宋"/>
          <w:snapToGrid w:val="0"/>
          <w:color w:val="000000"/>
          <w:sz w:val="21"/>
          <w:szCs w:val="21"/>
          <w:u w:val="single"/>
          <w:lang w:eastAsia="zh-CN"/>
        </w:rPr>
        <w:t xml:space="preserve">                                  </w:t>
      </w:r>
    </w:p>
    <w:p w14:paraId="655DE4DF">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电子邮箱：</w:t>
      </w:r>
      <w:r>
        <w:rPr>
          <w:rFonts w:hint="eastAsia" w:ascii="华文仿宋" w:hAnsi="华文仿宋" w:eastAsia="华文仿宋" w:cs="华文仿宋"/>
          <w:snapToGrid w:val="0"/>
          <w:color w:val="000000"/>
          <w:sz w:val="21"/>
          <w:szCs w:val="21"/>
          <w:u w:val="single"/>
          <w:lang w:eastAsia="zh-CN"/>
        </w:rPr>
        <w:t xml:space="preserve">                                  </w:t>
      </w:r>
    </w:p>
    <w:p w14:paraId="23A938DB">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p>
    <w:p w14:paraId="5E2219C0">
      <w:pPr>
        <w:adjustRightInd w:val="0"/>
        <w:snapToGrid w:val="0"/>
        <w:spacing w:line="360" w:lineRule="auto"/>
        <w:ind w:right="-20"/>
        <w:jc w:val="center"/>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年</w:t>
      </w: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月</w:t>
      </w: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日</w:t>
      </w:r>
    </w:p>
    <w:bookmarkEnd w:id="2"/>
    <w:p w14:paraId="32C3E5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6222B"/>
    <w:multiLevelType w:val="singleLevel"/>
    <w:tmpl w:val="29D622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935A0"/>
    <w:rsid w:val="4C090470"/>
    <w:rsid w:val="6A470756"/>
    <w:rsid w:val="7924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385</Characters>
  <Lines>0</Lines>
  <Paragraphs>0</Paragraphs>
  <TotalTime>2</TotalTime>
  <ScaleCrop>false</ScaleCrop>
  <LinksUpToDate>false</LinksUpToDate>
  <CharactersWithSpaces>635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2024-12-30T10:26:00Z</dcterms:created>
  <dc:creator>THINKPAD</dc:creator>
  <cp:lastModifiedBy>WPS_1530363079</cp:lastModifiedBy>
  <dcterms:modified xsi:type="dcterms:W3CDTF">2025-02-20T06:53:47Z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eyJoZGlkIjoiOTc3M2Y5NzIzMDFlZjAyY2Q4Njk5ODkyYjFjNzBiNTQiLCJ1c2VySWQiOiIzODI1NzM3ODYifQ==</vt:lpwstr>
  </property>
  <property fmtid="{D5CDD505-2E9C-101B-9397-08002B2CF9AE}" pid="4" name="ICV">
    <vt:lpwstr>C505F9FE426649E0BE703084A7704DC0_12</vt:lpwstr>
  </property>
</Properties>
</file>